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CE" w:rsidRPr="00347BF0" w:rsidRDefault="00347BF0">
      <w:pPr>
        <w:rPr>
          <w:sz w:val="24"/>
          <w:szCs w:val="24"/>
        </w:rPr>
      </w:pPr>
      <w:r w:rsidRPr="00347BF0">
        <w:rPr>
          <w:noProof/>
          <w:sz w:val="24"/>
          <w:szCs w:val="24"/>
          <w:lang w:eastAsia="ru-RU"/>
        </w:rPr>
        <w:drawing>
          <wp:inline distT="0" distB="0" distL="0" distR="0" wp14:anchorId="22E4C19C" wp14:editId="3CE43CFD">
            <wp:extent cx="159385" cy="159385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B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Уважаемые родители, в зимний период увеличивается вероятность дорожно-транспортных происшествий с участием несовершеннолетних по причинам использования детьми и подростками горок и наледей, имеющих выход на проезжую часть дороги, использование придорожных снежных валов для игр. Уделите время и ра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347BF0">
        <w:rPr>
          <w:rFonts w:ascii="Arial" w:hAnsi="Arial" w:cs="Arial"/>
          <w:color w:val="000000"/>
          <w:sz w:val="24"/>
          <w:szCs w:val="24"/>
          <w:shd w:val="clear" w:color="auto" w:fill="FFFFFF"/>
        </w:rPr>
        <w:t>ъясните детям Правила безопасного поведения на дороге. Обратите их внимание на опасность скатов, горок, расположенных вблизи проезжей части, а при обнаружении таких мест незамедлительно сообщайте в отдел благоустройства района или в полицию.  Помни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те, чем чаще вы напоминаете ребё</w:t>
      </w:r>
      <w:r w:rsidRPr="00347B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нку несложные правила поведения, тем больше вероятность, что он их запомнит, и будет применять. Не забывайте, что  </w:t>
      </w:r>
      <w:proofErr w:type="gramStart"/>
      <w:r w:rsidRPr="00347BF0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личный</w:t>
      </w:r>
      <w:proofErr w:type="gramEnd"/>
      <w:r w:rsidRPr="00347B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пример-самая доходчивая форма обучения. Пусть ваш пример учит дисциплинированному поведению на улице не только вашего ребёнка, но и других детей.</w:t>
      </w:r>
      <w:r w:rsidRPr="00347BF0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347BF0">
        <w:rPr>
          <w:rFonts w:ascii="Arial" w:hAnsi="Arial" w:cs="Arial"/>
          <w:color w:val="000000"/>
          <w:sz w:val="24"/>
          <w:szCs w:val="24"/>
        </w:rPr>
        <w:br/>
      </w:r>
      <w:r w:rsidRPr="00347BF0">
        <w:rPr>
          <w:rFonts w:ascii="Arial" w:hAnsi="Arial" w:cs="Arial"/>
          <w:color w:val="000000"/>
          <w:sz w:val="24"/>
          <w:szCs w:val="24"/>
          <w:shd w:val="clear" w:color="auto" w:fill="FFFFFF"/>
        </w:rPr>
        <w:t>🤍 Берегите себя, своих близких и соблюдайте ПДД!</w:t>
      </w:r>
    </w:p>
    <w:p w:rsidR="00A64B11" w:rsidRDefault="00347BF0" w:rsidP="00347BF0">
      <w:r>
        <w:rPr>
          <w:noProof/>
          <w:lang w:eastAsia="ru-RU"/>
        </w:rPr>
        <w:drawing>
          <wp:inline distT="0" distB="0" distL="0" distR="0" wp14:anchorId="407FA960" wp14:editId="00B56F9C">
            <wp:extent cx="6645910" cy="2280161"/>
            <wp:effectExtent l="0" t="0" r="2540" b="6350"/>
            <wp:docPr id="2" name="Рисунок 2" descr="https://sun3-17.userapi.com/impg/-4rZh02cMzJHrtF9B0HCe56r0DVl9Mxrlm0cwA/KY89ffskOjI.jpg?size=1280x439&amp;quality=95&amp;sign=9cb353ed99e8878038e9dae0988c3c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17.userapi.com/impg/-4rZh02cMzJHrtF9B0HCe56r0DVl9Mxrlm0cwA/KY89ffskOjI.jpg?size=1280x439&amp;quality=95&amp;sign=9cb353ed99e8878038e9dae0988c3cd3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8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B11" w:rsidSect="00BB742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94"/>
    <w:rsid w:val="000021E6"/>
    <w:rsid w:val="00347BF0"/>
    <w:rsid w:val="003D561F"/>
    <w:rsid w:val="00616BEC"/>
    <w:rsid w:val="006A1FC9"/>
    <w:rsid w:val="00930B94"/>
    <w:rsid w:val="009764E1"/>
    <w:rsid w:val="00A64B11"/>
    <w:rsid w:val="00BB742D"/>
    <w:rsid w:val="00C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B7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B7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94D4-5142-420A-A6B9-46DAA9BC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2022-11-22T10:52:00Z</cp:lastPrinted>
  <dcterms:created xsi:type="dcterms:W3CDTF">2022-12-19T07:13:00Z</dcterms:created>
  <dcterms:modified xsi:type="dcterms:W3CDTF">2022-12-19T07:13:00Z</dcterms:modified>
</cp:coreProperties>
</file>